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94" w:rsidRDefault="00D42550">
      <w:pPr>
        <w:rPr>
          <w:rFonts w:ascii="Arial" w:hAnsi="Arial" w:cs="Arial"/>
          <w:b/>
          <w:sz w:val="24"/>
          <w:szCs w:val="24"/>
        </w:rPr>
      </w:pPr>
      <w:r w:rsidRPr="000A369A">
        <w:rPr>
          <w:rFonts w:ascii="Arial" w:hAnsi="Arial" w:cs="Arial"/>
          <w:b/>
          <w:sz w:val="24"/>
          <w:szCs w:val="24"/>
        </w:rPr>
        <w:t xml:space="preserve">Assessment </w:t>
      </w:r>
      <w:r w:rsidR="00D843D9" w:rsidRPr="000A369A">
        <w:rPr>
          <w:rFonts w:ascii="Arial" w:hAnsi="Arial" w:cs="Arial"/>
          <w:b/>
          <w:sz w:val="24"/>
          <w:szCs w:val="24"/>
        </w:rPr>
        <w:t xml:space="preserve">Wits MBA International Business Elective Involving Student Study </w:t>
      </w:r>
      <w:bookmarkStart w:id="0" w:name="_GoBack"/>
      <w:bookmarkEnd w:id="0"/>
      <w:r w:rsidR="00D843D9" w:rsidRPr="000A369A">
        <w:rPr>
          <w:rFonts w:ascii="Arial" w:hAnsi="Arial" w:cs="Arial"/>
          <w:b/>
          <w:sz w:val="24"/>
          <w:szCs w:val="24"/>
        </w:rPr>
        <w:t>Tour to Spain</w:t>
      </w:r>
    </w:p>
    <w:p w:rsidR="0023518C" w:rsidRPr="000A369A" w:rsidRDefault="0023518C">
      <w:pPr>
        <w:rPr>
          <w:rFonts w:ascii="Arial" w:hAnsi="Arial" w:cs="Arial"/>
          <w:b/>
          <w:sz w:val="24"/>
          <w:szCs w:val="24"/>
        </w:rPr>
      </w:pPr>
      <w:r>
        <w:rPr>
          <w:rFonts w:ascii="Arial" w:hAnsi="Arial" w:cs="Arial"/>
          <w:b/>
          <w:sz w:val="24"/>
          <w:szCs w:val="24"/>
        </w:rPr>
        <w:t>BUSA (7457 A)</w:t>
      </w:r>
    </w:p>
    <w:p w:rsidR="00D843D9" w:rsidRPr="000A369A" w:rsidRDefault="00D843D9">
      <w:pPr>
        <w:rPr>
          <w:rFonts w:ascii="Arial" w:hAnsi="Arial" w:cs="Arial"/>
          <w:sz w:val="24"/>
          <w:szCs w:val="24"/>
        </w:rPr>
      </w:pPr>
      <w:r w:rsidRPr="000A369A">
        <w:rPr>
          <w:rFonts w:ascii="Arial" w:hAnsi="Arial" w:cs="Arial"/>
          <w:sz w:val="24"/>
          <w:szCs w:val="24"/>
        </w:rPr>
        <w:t>November 2019</w:t>
      </w:r>
    </w:p>
    <w:p w:rsidR="004E0FC2" w:rsidRPr="000A369A" w:rsidRDefault="004E0FC2">
      <w:pPr>
        <w:rPr>
          <w:rFonts w:ascii="Arial" w:hAnsi="Arial" w:cs="Arial"/>
          <w:sz w:val="24"/>
          <w:szCs w:val="24"/>
        </w:rPr>
      </w:pPr>
      <w:r w:rsidRPr="000A369A">
        <w:rPr>
          <w:rFonts w:ascii="Arial" w:hAnsi="Arial" w:cs="Arial"/>
          <w:sz w:val="24"/>
          <w:szCs w:val="24"/>
        </w:rPr>
        <w:t>The course pack that you have already received on the study tour to Spain will have a dual applicability.</w:t>
      </w:r>
    </w:p>
    <w:p w:rsidR="004E0FC2" w:rsidRPr="000A369A" w:rsidRDefault="004E0FC2">
      <w:pPr>
        <w:rPr>
          <w:rFonts w:ascii="Arial" w:hAnsi="Arial" w:cs="Arial"/>
          <w:sz w:val="24"/>
          <w:szCs w:val="24"/>
        </w:rPr>
      </w:pPr>
      <w:r w:rsidRPr="000A369A">
        <w:rPr>
          <w:rFonts w:ascii="Arial" w:hAnsi="Arial" w:cs="Arial"/>
          <w:sz w:val="24"/>
          <w:szCs w:val="24"/>
        </w:rPr>
        <w:t>It will be applicable to students who have enrolled on the international study tour to Spain. It will also be applicable to the</w:t>
      </w:r>
      <w:r w:rsidR="000A369A">
        <w:rPr>
          <w:rFonts w:ascii="Arial" w:hAnsi="Arial" w:cs="Arial"/>
          <w:sz w:val="24"/>
          <w:szCs w:val="24"/>
        </w:rPr>
        <w:t xml:space="preserve"> six</w:t>
      </w:r>
      <w:r w:rsidRPr="000A369A">
        <w:rPr>
          <w:rFonts w:ascii="Arial" w:hAnsi="Arial" w:cs="Arial"/>
          <w:sz w:val="24"/>
          <w:szCs w:val="24"/>
        </w:rPr>
        <w:t xml:space="preserve"> students who are undergoing the international business elective to Spain. </w:t>
      </w:r>
    </w:p>
    <w:p w:rsidR="004E0FC2" w:rsidRPr="000A369A" w:rsidRDefault="004E0FC2">
      <w:pPr>
        <w:rPr>
          <w:rFonts w:ascii="Arial" w:hAnsi="Arial" w:cs="Arial"/>
          <w:sz w:val="24"/>
          <w:szCs w:val="24"/>
        </w:rPr>
      </w:pPr>
      <w:r w:rsidRPr="000A369A">
        <w:rPr>
          <w:rFonts w:ascii="Arial" w:hAnsi="Arial" w:cs="Arial"/>
          <w:sz w:val="24"/>
          <w:szCs w:val="24"/>
        </w:rPr>
        <w:t>There will difference be a difference in the learning process that is invoked from the students who are assessed on the internat</w:t>
      </w:r>
      <w:r w:rsidR="00D42550" w:rsidRPr="000A369A">
        <w:rPr>
          <w:rFonts w:ascii="Arial" w:hAnsi="Arial" w:cs="Arial"/>
          <w:sz w:val="24"/>
          <w:szCs w:val="24"/>
        </w:rPr>
        <w:t>ional study tour assignment as opposed to the assessment criteria for the international business elective take-home examinations.</w:t>
      </w:r>
      <w:r w:rsidR="000A369A">
        <w:rPr>
          <w:rFonts w:ascii="Arial" w:hAnsi="Arial" w:cs="Arial"/>
          <w:sz w:val="24"/>
          <w:szCs w:val="24"/>
        </w:rPr>
        <w:br/>
        <w:t>A comparative study of the two examination question will reveal the difference in the learning process that has been invoked.</w:t>
      </w:r>
    </w:p>
    <w:p w:rsidR="00D42550" w:rsidRPr="000A369A" w:rsidRDefault="00D42550">
      <w:pPr>
        <w:rPr>
          <w:rFonts w:ascii="Arial" w:hAnsi="Arial" w:cs="Arial"/>
          <w:sz w:val="24"/>
          <w:szCs w:val="24"/>
        </w:rPr>
      </w:pPr>
      <w:r w:rsidRPr="000A369A">
        <w:rPr>
          <w:rFonts w:ascii="Arial" w:hAnsi="Arial" w:cs="Arial"/>
          <w:sz w:val="24"/>
          <w:szCs w:val="24"/>
        </w:rPr>
        <w:t>The students who are enrolled for the international study tour will only be assessed on the basis of them completing the case study involving the multi-purposing of white elephant sports stadiums in South Africa into business incubators and entrepreneurial hubs. This case study will not be applicable to the students who are involved in the International Business Elective in Spain.</w:t>
      </w:r>
      <w:r w:rsidR="00DE1681" w:rsidRPr="000A369A">
        <w:rPr>
          <w:rFonts w:ascii="Arial" w:hAnsi="Arial" w:cs="Arial"/>
          <w:sz w:val="24"/>
          <w:szCs w:val="24"/>
        </w:rPr>
        <w:t>)</w:t>
      </w:r>
      <w:r w:rsidRPr="000A369A">
        <w:rPr>
          <w:rFonts w:ascii="Arial" w:hAnsi="Arial" w:cs="Arial"/>
          <w:sz w:val="24"/>
          <w:szCs w:val="24"/>
        </w:rPr>
        <w:t xml:space="preserve">  </w:t>
      </w:r>
    </w:p>
    <w:p w:rsidR="002A59B1" w:rsidRPr="000A369A" w:rsidRDefault="002A59B1" w:rsidP="002A59B1">
      <w:pPr>
        <w:rPr>
          <w:rFonts w:ascii="Arial" w:hAnsi="Arial" w:cs="Arial"/>
          <w:b/>
          <w:sz w:val="24"/>
          <w:szCs w:val="24"/>
        </w:rPr>
      </w:pPr>
      <w:r w:rsidRPr="000A369A">
        <w:rPr>
          <w:rFonts w:ascii="Arial" w:hAnsi="Arial" w:cs="Arial"/>
          <w:b/>
          <w:sz w:val="24"/>
          <w:szCs w:val="24"/>
        </w:rPr>
        <w:t>Assessment Criteria for Learning Journal and Group Assignment</w:t>
      </w:r>
    </w:p>
    <w:p w:rsidR="002A59B1" w:rsidRPr="000A369A" w:rsidRDefault="002A59B1" w:rsidP="002A59B1">
      <w:pPr>
        <w:pStyle w:val="BodyTextIndent"/>
        <w:jc w:val="both"/>
        <w:rPr>
          <w:rFonts w:ascii="Arial" w:hAnsi="Arial" w:cs="Arial"/>
        </w:rPr>
      </w:pPr>
      <w:r w:rsidRPr="000A369A">
        <w:rPr>
          <w:rFonts w:ascii="Arial" w:hAnsi="Arial" w:cs="Arial"/>
        </w:rPr>
        <w:t>Marks will be allocated as follows:</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5"/>
        <w:gridCol w:w="990"/>
      </w:tblGrid>
      <w:tr w:rsidR="002A59B1" w:rsidRPr="000A369A" w:rsidTr="00C30131">
        <w:tc>
          <w:tcPr>
            <w:tcW w:w="7425" w:type="dxa"/>
            <w:tcBorders>
              <w:top w:val="single" w:sz="4" w:space="0" w:color="auto"/>
              <w:left w:val="single" w:sz="4" w:space="0" w:color="auto"/>
              <w:bottom w:val="single" w:sz="4" w:space="0" w:color="auto"/>
              <w:right w:val="single" w:sz="4" w:space="0" w:color="auto"/>
            </w:tcBorders>
            <w:shd w:val="clear" w:color="auto" w:fill="FFFFFF"/>
          </w:tcPr>
          <w:p w:rsidR="002A59B1" w:rsidRPr="000A369A" w:rsidRDefault="002A59B1" w:rsidP="00C30131">
            <w:pPr>
              <w:pStyle w:val="BodyTextIndent"/>
              <w:ind w:left="0"/>
              <w:jc w:val="both"/>
              <w:rPr>
                <w:rFonts w:ascii="Arial" w:hAnsi="Arial" w:cs="Arial"/>
                <w:b/>
              </w:rPr>
            </w:pPr>
            <w:r w:rsidRPr="000A369A">
              <w:rPr>
                <w:rFonts w:ascii="Arial" w:hAnsi="Arial" w:cs="Arial"/>
                <w:b/>
              </w:rPr>
              <w:t>Criterion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59B1" w:rsidRPr="000A369A" w:rsidRDefault="002A59B1" w:rsidP="00C30131">
            <w:pPr>
              <w:pStyle w:val="BodyTextIndent"/>
              <w:ind w:left="0"/>
              <w:jc w:val="center"/>
              <w:rPr>
                <w:rFonts w:ascii="Arial" w:hAnsi="Arial" w:cs="Arial"/>
                <w:b/>
              </w:rPr>
            </w:pPr>
            <w:r w:rsidRPr="000A369A">
              <w:rPr>
                <w:rFonts w:ascii="Arial" w:hAnsi="Arial" w:cs="Arial"/>
                <w:b/>
              </w:rPr>
              <w:t>%</w:t>
            </w:r>
          </w:p>
        </w:tc>
      </w:tr>
      <w:tr w:rsidR="002A59B1" w:rsidRPr="000A369A" w:rsidTr="00C30131">
        <w:tc>
          <w:tcPr>
            <w:tcW w:w="7425"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both"/>
              <w:rPr>
                <w:rFonts w:ascii="Arial" w:hAnsi="Arial" w:cs="Arial"/>
              </w:rPr>
            </w:pPr>
            <w:r w:rsidRPr="000A369A">
              <w:rPr>
                <w:rFonts w:ascii="Arial" w:hAnsi="Arial" w:cs="Arial"/>
              </w:rPr>
              <w:t xml:space="preserve">Content( informative and persuasive; judgment clearly stated; criteria and important, not trivial; Argument is based on impersonal criteria and not personal taste; reasons are convincing and supported; topic is thoroughly researched) </w:t>
            </w:r>
          </w:p>
        </w:tc>
        <w:tc>
          <w:tcPr>
            <w:tcW w:w="990"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center"/>
              <w:rPr>
                <w:rFonts w:ascii="Arial" w:hAnsi="Arial" w:cs="Arial"/>
              </w:rPr>
            </w:pPr>
            <w:r w:rsidRPr="000A369A">
              <w:rPr>
                <w:rFonts w:ascii="Arial" w:hAnsi="Arial" w:cs="Arial"/>
              </w:rPr>
              <w:t>50%</w:t>
            </w:r>
          </w:p>
        </w:tc>
      </w:tr>
      <w:tr w:rsidR="002A59B1" w:rsidRPr="000A369A" w:rsidTr="00C30131">
        <w:tc>
          <w:tcPr>
            <w:tcW w:w="7425"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both"/>
              <w:rPr>
                <w:rFonts w:ascii="Arial" w:hAnsi="Arial" w:cs="Arial"/>
              </w:rPr>
            </w:pPr>
            <w:r w:rsidRPr="000A369A">
              <w:rPr>
                <w:rFonts w:ascii="Arial" w:hAnsi="Arial" w:cs="Arial"/>
              </w:rPr>
              <w:t>Organization (engaging introduction, one which hints, or overtly states to the reader the points of the essay; reasons for appraisal are clearly stated and supported; well-organized with logical sequencing of criteria and reasons, from most obvious to least obvious, or, least  convincing to most convincing, or, least important to most important)</w:t>
            </w:r>
          </w:p>
        </w:tc>
        <w:tc>
          <w:tcPr>
            <w:tcW w:w="990"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center"/>
              <w:rPr>
                <w:rFonts w:ascii="Arial" w:hAnsi="Arial" w:cs="Arial"/>
              </w:rPr>
            </w:pPr>
            <w:r w:rsidRPr="000A369A">
              <w:rPr>
                <w:rFonts w:ascii="Arial" w:hAnsi="Arial" w:cs="Arial"/>
              </w:rPr>
              <w:t>30%</w:t>
            </w:r>
          </w:p>
        </w:tc>
      </w:tr>
      <w:tr w:rsidR="002A59B1" w:rsidRPr="000A369A" w:rsidTr="00C30131">
        <w:tc>
          <w:tcPr>
            <w:tcW w:w="7425"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both"/>
              <w:rPr>
                <w:rFonts w:ascii="Arial" w:hAnsi="Arial" w:cs="Arial"/>
              </w:rPr>
            </w:pPr>
            <w:r w:rsidRPr="000A369A">
              <w:rPr>
                <w:rFonts w:ascii="Arial" w:hAnsi="Arial" w:cs="Arial"/>
              </w:rPr>
              <w:lastRenderedPageBreak/>
              <w:t xml:space="preserve">Citation(correct citation of research sources, minimum of seven, academically robust, references independently discovered either from the library or electronically) </w:t>
            </w:r>
          </w:p>
        </w:tc>
        <w:tc>
          <w:tcPr>
            <w:tcW w:w="990"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center"/>
              <w:rPr>
                <w:rFonts w:ascii="Arial" w:hAnsi="Arial" w:cs="Arial"/>
              </w:rPr>
            </w:pPr>
            <w:r w:rsidRPr="000A369A">
              <w:rPr>
                <w:rFonts w:ascii="Arial" w:hAnsi="Arial" w:cs="Arial"/>
              </w:rPr>
              <w:t>10%</w:t>
            </w:r>
          </w:p>
        </w:tc>
      </w:tr>
      <w:tr w:rsidR="002A59B1" w:rsidRPr="000A369A" w:rsidTr="00C30131">
        <w:tc>
          <w:tcPr>
            <w:tcW w:w="7425"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both"/>
              <w:rPr>
                <w:rFonts w:ascii="Arial" w:hAnsi="Arial" w:cs="Arial"/>
              </w:rPr>
            </w:pPr>
            <w:r w:rsidRPr="000A369A">
              <w:rPr>
                <w:rFonts w:ascii="Arial" w:hAnsi="Arial" w:cs="Arial"/>
              </w:rPr>
              <w:t>Vocabulary, language usage and mechanics( sentence variety, absence of errors of agreement, tense, number, word order, function, pronouns, prepositions, negatives, neat, precise word choice and usage, appropriate tone, absence of spelling, punctuation and capitalization errors.</w:t>
            </w:r>
          </w:p>
        </w:tc>
        <w:tc>
          <w:tcPr>
            <w:tcW w:w="990"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center"/>
              <w:rPr>
                <w:rFonts w:ascii="Arial" w:hAnsi="Arial" w:cs="Arial"/>
              </w:rPr>
            </w:pPr>
            <w:r w:rsidRPr="000A369A">
              <w:rPr>
                <w:rFonts w:ascii="Arial" w:hAnsi="Arial" w:cs="Arial"/>
              </w:rPr>
              <w:t>10%</w:t>
            </w:r>
          </w:p>
        </w:tc>
      </w:tr>
      <w:tr w:rsidR="002A59B1" w:rsidRPr="000A369A" w:rsidTr="00C30131">
        <w:tc>
          <w:tcPr>
            <w:tcW w:w="7425"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both"/>
              <w:rPr>
                <w:rFonts w:ascii="Arial" w:hAnsi="Arial" w:cs="Arial"/>
              </w:rPr>
            </w:pPr>
            <w:r w:rsidRPr="000A369A">
              <w:rPr>
                <w:rFonts w:ascii="Arial" w:hAnsi="Arial" w:cs="Arial"/>
              </w:rPr>
              <w:t>TOTAL</w:t>
            </w:r>
          </w:p>
        </w:tc>
        <w:tc>
          <w:tcPr>
            <w:tcW w:w="990" w:type="dxa"/>
            <w:tcBorders>
              <w:top w:val="single" w:sz="4" w:space="0" w:color="auto"/>
              <w:left w:val="single" w:sz="4" w:space="0" w:color="auto"/>
              <w:bottom w:val="single" w:sz="4" w:space="0" w:color="auto"/>
              <w:right w:val="single" w:sz="4" w:space="0" w:color="auto"/>
            </w:tcBorders>
          </w:tcPr>
          <w:p w:rsidR="002A59B1" w:rsidRPr="000A369A" w:rsidRDefault="002A59B1" w:rsidP="00C30131">
            <w:pPr>
              <w:pStyle w:val="BodyTextIndent"/>
              <w:ind w:left="0"/>
              <w:jc w:val="center"/>
              <w:rPr>
                <w:rFonts w:ascii="Arial" w:hAnsi="Arial" w:cs="Arial"/>
              </w:rPr>
            </w:pPr>
            <w:r w:rsidRPr="000A369A">
              <w:rPr>
                <w:rFonts w:ascii="Arial" w:hAnsi="Arial" w:cs="Arial"/>
              </w:rPr>
              <w:t>100%</w:t>
            </w:r>
          </w:p>
        </w:tc>
      </w:tr>
    </w:tbl>
    <w:p w:rsidR="002A59B1" w:rsidRPr="000A369A" w:rsidRDefault="002A59B1">
      <w:pPr>
        <w:rPr>
          <w:rFonts w:ascii="Arial" w:hAnsi="Arial" w:cs="Arial"/>
          <w:sz w:val="24"/>
          <w:szCs w:val="24"/>
        </w:rPr>
      </w:pPr>
    </w:p>
    <w:p w:rsidR="00D843D9" w:rsidRPr="000A369A" w:rsidRDefault="00D843D9">
      <w:pPr>
        <w:rPr>
          <w:rFonts w:ascii="Arial" w:hAnsi="Arial" w:cs="Arial"/>
          <w:sz w:val="24"/>
          <w:szCs w:val="24"/>
        </w:rPr>
      </w:pPr>
      <w:r w:rsidRPr="000A369A">
        <w:rPr>
          <w:rFonts w:ascii="Arial" w:hAnsi="Arial" w:cs="Arial"/>
          <w:sz w:val="24"/>
          <w:szCs w:val="24"/>
        </w:rPr>
        <w:t>Student</w:t>
      </w:r>
      <w:r w:rsidR="000A369A">
        <w:rPr>
          <w:rFonts w:ascii="Arial" w:hAnsi="Arial" w:cs="Arial"/>
          <w:sz w:val="24"/>
          <w:szCs w:val="24"/>
        </w:rPr>
        <w:t>s who are registered for</w:t>
      </w:r>
      <w:r w:rsidR="002A59B1" w:rsidRPr="000A369A">
        <w:rPr>
          <w:rFonts w:ascii="Arial" w:hAnsi="Arial" w:cs="Arial"/>
          <w:sz w:val="24"/>
          <w:szCs w:val="24"/>
        </w:rPr>
        <w:t xml:space="preserve"> the</w:t>
      </w:r>
      <w:r w:rsidRPr="000A369A">
        <w:rPr>
          <w:rFonts w:ascii="Arial" w:hAnsi="Arial" w:cs="Arial"/>
          <w:sz w:val="24"/>
          <w:szCs w:val="24"/>
        </w:rPr>
        <w:t xml:space="preserve"> International Business Elective will be</w:t>
      </w:r>
      <w:r w:rsidR="002A59B1" w:rsidRPr="000A369A">
        <w:rPr>
          <w:rFonts w:ascii="Arial" w:hAnsi="Arial" w:cs="Arial"/>
          <w:sz w:val="24"/>
          <w:szCs w:val="24"/>
        </w:rPr>
        <w:t xml:space="preserve"> required to write a (1) learning journal and to conduct a group assignment.</w:t>
      </w:r>
    </w:p>
    <w:p w:rsidR="00DE1681" w:rsidRPr="000A369A" w:rsidRDefault="00DE1681" w:rsidP="00DE1681">
      <w:pPr>
        <w:rPr>
          <w:rFonts w:ascii="Arial" w:hAnsi="Arial" w:cs="Arial"/>
          <w:b/>
          <w:sz w:val="24"/>
          <w:szCs w:val="24"/>
        </w:rPr>
      </w:pPr>
      <w:r w:rsidRPr="000A369A">
        <w:rPr>
          <w:rFonts w:ascii="Arial" w:hAnsi="Arial" w:cs="Arial"/>
          <w:b/>
          <w:sz w:val="24"/>
          <w:szCs w:val="24"/>
        </w:rPr>
        <w:t xml:space="preserve">Assessment One: </w:t>
      </w:r>
      <w:r w:rsidR="004D61BB" w:rsidRPr="000A369A">
        <w:rPr>
          <w:rFonts w:ascii="Arial" w:hAnsi="Arial" w:cs="Arial"/>
          <w:b/>
          <w:sz w:val="24"/>
          <w:szCs w:val="24"/>
        </w:rPr>
        <w:t>Learning Journal of Study Tour to Spain</w:t>
      </w:r>
    </w:p>
    <w:p w:rsidR="002A59B1" w:rsidRPr="000A369A" w:rsidRDefault="002A59B1" w:rsidP="00DE1681">
      <w:pPr>
        <w:rPr>
          <w:rFonts w:ascii="Arial" w:hAnsi="Arial" w:cs="Arial"/>
          <w:b/>
          <w:sz w:val="24"/>
          <w:szCs w:val="24"/>
        </w:rPr>
      </w:pPr>
      <w:r w:rsidRPr="000A369A">
        <w:rPr>
          <w:rFonts w:ascii="Arial" w:hAnsi="Arial" w:cs="Arial"/>
          <w:sz w:val="24"/>
          <w:szCs w:val="24"/>
        </w:rPr>
        <w:t>You are required to compose a learning journal of your deep learning experience in Spain. Your learning journal should span your study tour starting on the 17 November 2019 and ending on the 27 November 2019 when you will return home to South Africa.</w:t>
      </w:r>
    </w:p>
    <w:p w:rsidR="00DE1681" w:rsidRPr="000A369A" w:rsidRDefault="00DE1681" w:rsidP="00DE1681">
      <w:pPr>
        <w:rPr>
          <w:rFonts w:ascii="Arial" w:hAnsi="Arial" w:cs="Arial"/>
          <w:b/>
          <w:sz w:val="24"/>
          <w:szCs w:val="24"/>
        </w:rPr>
      </w:pPr>
      <w:r w:rsidRPr="000A369A">
        <w:rPr>
          <w:rFonts w:ascii="Arial" w:hAnsi="Arial" w:cs="Arial"/>
          <w:b/>
          <w:sz w:val="24"/>
          <w:szCs w:val="24"/>
        </w:rPr>
        <w:t>Due Date: 15 January 2020</w:t>
      </w:r>
    </w:p>
    <w:p w:rsidR="002A59B1" w:rsidRPr="000A369A" w:rsidRDefault="002A59B1" w:rsidP="00DE1681">
      <w:pPr>
        <w:rPr>
          <w:rFonts w:ascii="Arial" w:hAnsi="Arial" w:cs="Arial"/>
          <w:b/>
          <w:sz w:val="24"/>
          <w:szCs w:val="24"/>
        </w:rPr>
      </w:pPr>
      <w:r w:rsidRPr="000A369A">
        <w:rPr>
          <w:rFonts w:ascii="Arial" w:hAnsi="Arial" w:cs="Arial"/>
          <w:b/>
          <w:sz w:val="24"/>
          <w:szCs w:val="24"/>
        </w:rPr>
        <w:t>Weighting: 75%</w:t>
      </w:r>
    </w:p>
    <w:p w:rsidR="00357119" w:rsidRPr="000A369A" w:rsidRDefault="00DE1681" w:rsidP="002A59B1">
      <w:pPr>
        <w:rPr>
          <w:rFonts w:ascii="Arial" w:hAnsi="Arial" w:cs="Arial"/>
          <w:b/>
          <w:sz w:val="24"/>
          <w:szCs w:val="24"/>
        </w:rPr>
      </w:pPr>
      <w:r w:rsidRPr="000A369A">
        <w:rPr>
          <w:rFonts w:ascii="Arial" w:hAnsi="Arial" w:cs="Arial"/>
          <w:b/>
          <w:sz w:val="24"/>
          <w:szCs w:val="24"/>
        </w:rPr>
        <w:t>Length: At your discretion</w:t>
      </w:r>
      <w:r w:rsidR="004D61BB" w:rsidRPr="000A369A">
        <w:rPr>
          <w:rFonts w:ascii="Arial" w:hAnsi="Arial" w:cs="Arial"/>
          <w:b/>
          <w:sz w:val="24"/>
          <w:szCs w:val="24"/>
        </w:rPr>
        <w:t xml:space="preserve">  </w:t>
      </w:r>
    </w:p>
    <w:p w:rsidR="004E0FC2" w:rsidRPr="000A369A" w:rsidRDefault="004E0FC2" w:rsidP="004E0FC2">
      <w:pPr>
        <w:pStyle w:val="BodyText3"/>
        <w:rPr>
          <w:rFonts w:ascii="Arial" w:hAnsi="Arial" w:cs="Arial"/>
          <w:b/>
          <w:sz w:val="24"/>
          <w:szCs w:val="24"/>
          <w:u w:val="single"/>
        </w:rPr>
      </w:pPr>
      <w:r w:rsidRPr="000A369A">
        <w:rPr>
          <w:rFonts w:ascii="Arial" w:hAnsi="Arial" w:cs="Arial"/>
          <w:b/>
          <w:sz w:val="24"/>
          <w:szCs w:val="24"/>
          <w:u w:val="single"/>
        </w:rPr>
        <w:t>The Journal Assignment Background and Purpose</w:t>
      </w:r>
    </w:p>
    <w:p w:rsidR="004E0FC2" w:rsidRPr="000A369A" w:rsidRDefault="004E0FC2" w:rsidP="004E0FC2">
      <w:pPr>
        <w:jc w:val="both"/>
        <w:rPr>
          <w:rFonts w:ascii="Arial" w:hAnsi="Arial" w:cs="Arial"/>
          <w:sz w:val="24"/>
          <w:szCs w:val="24"/>
        </w:rPr>
      </w:pPr>
    </w:p>
    <w:p w:rsidR="004E0FC2" w:rsidRPr="000A369A" w:rsidRDefault="004E0FC2" w:rsidP="004E0FC2">
      <w:pPr>
        <w:numPr>
          <w:ilvl w:val="0"/>
          <w:numId w:val="5"/>
        </w:numPr>
        <w:spacing w:before="120" w:after="0" w:line="288" w:lineRule="auto"/>
        <w:jc w:val="both"/>
        <w:rPr>
          <w:rFonts w:ascii="Arial" w:hAnsi="Arial" w:cs="Arial"/>
          <w:sz w:val="24"/>
          <w:szCs w:val="24"/>
        </w:rPr>
      </w:pPr>
      <w:r w:rsidRPr="000A369A">
        <w:rPr>
          <w:rFonts w:ascii="Arial" w:hAnsi="Arial" w:cs="Arial"/>
          <w:sz w:val="24"/>
          <w:szCs w:val="24"/>
        </w:rPr>
        <w:t>The individual assignment will consist of you writing a daily journal of your learning experiences as you progress through the course.</w:t>
      </w:r>
    </w:p>
    <w:p w:rsidR="004E0FC2" w:rsidRPr="000A369A" w:rsidRDefault="004E0FC2" w:rsidP="004E0FC2">
      <w:pPr>
        <w:numPr>
          <w:ilvl w:val="0"/>
          <w:numId w:val="6"/>
        </w:numPr>
        <w:spacing w:before="120" w:after="0" w:line="288" w:lineRule="auto"/>
        <w:jc w:val="both"/>
        <w:rPr>
          <w:rFonts w:ascii="Arial" w:hAnsi="Arial" w:cs="Arial"/>
          <w:sz w:val="24"/>
          <w:szCs w:val="24"/>
        </w:rPr>
      </w:pPr>
      <w:r w:rsidRPr="000A369A">
        <w:rPr>
          <w:rFonts w:ascii="Arial" w:hAnsi="Arial" w:cs="Arial"/>
          <w:sz w:val="24"/>
          <w:szCs w:val="24"/>
        </w:rPr>
        <w:t xml:space="preserve">The intention behind this is for you to reflect upon and </w:t>
      </w:r>
      <w:r w:rsidR="00D42550" w:rsidRPr="000A369A">
        <w:rPr>
          <w:rFonts w:ascii="Arial" w:hAnsi="Arial" w:cs="Arial"/>
          <w:sz w:val="24"/>
          <w:szCs w:val="24"/>
        </w:rPr>
        <w:t>synthesize</w:t>
      </w:r>
      <w:r w:rsidRPr="000A369A">
        <w:rPr>
          <w:rFonts w:ascii="Arial" w:hAnsi="Arial" w:cs="Arial"/>
          <w:sz w:val="24"/>
          <w:szCs w:val="24"/>
        </w:rPr>
        <w:t xml:space="preserve"> your learning to date.</w:t>
      </w:r>
    </w:p>
    <w:p w:rsidR="004E0FC2" w:rsidRPr="000A369A" w:rsidRDefault="004E0FC2" w:rsidP="004E0FC2">
      <w:pPr>
        <w:numPr>
          <w:ilvl w:val="0"/>
          <w:numId w:val="6"/>
        </w:numPr>
        <w:spacing w:before="120" w:after="0" w:line="288" w:lineRule="auto"/>
        <w:jc w:val="both"/>
        <w:rPr>
          <w:rFonts w:ascii="Arial" w:hAnsi="Arial" w:cs="Arial"/>
          <w:sz w:val="24"/>
          <w:szCs w:val="24"/>
        </w:rPr>
      </w:pPr>
      <w:r w:rsidRPr="000A369A">
        <w:rPr>
          <w:rFonts w:ascii="Arial" w:hAnsi="Arial" w:cs="Arial"/>
          <w:sz w:val="24"/>
          <w:szCs w:val="24"/>
        </w:rPr>
        <w:t>To consider t</w:t>
      </w:r>
      <w:r w:rsidR="00D42550" w:rsidRPr="000A369A">
        <w:rPr>
          <w:rFonts w:ascii="Arial" w:hAnsi="Arial" w:cs="Arial"/>
          <w:sz w:val="24"/>
          <w:szCs w:val="24"/>
        </w:rPr>
        <w:t>he personal application of the</w:t>
      </w:r>
      <w:r w:rsidRPr="000A369A">
        <w:rPr>
          <w:rFonts w:ascii="Arial" w:hAnsi="Arial" w:cs="Arial"/>
          <w:sz w:val="24"/>
          <w:szCs w:val="24"/>
        </w:rPr>
        <w:t xml:space="preserve"> ideas</w:t>
      </w:r>
      <w:r w:rsidR="00D42550" w:rsidRPr="000A369A">
        <w:rPr>
          <w:rFonts w:ascii="Arial" w:hAnsi="Arial" w:cs="Arial"/>
          <w:sz w:val="24"/>
          <w:szCs w:val="24"/>
        </w:rPr>
        <w:t xml:space="preserve"> that are exchanged in your classes and conversations</w:t>
      </w:r>
      <w:r w:rsidRPr="000A369A">
        <w:rPr>
          <w:rFonts w:ascii="Arial" w:hAnsi="Arial" w:cs="Arial"/>
          <w:sz w:val="24"/>
          <w:szCs w:val="24"/>
        </w:rPr>
        <w:t>.</w:t>
      </w:r>
    </w:p>
    <w:p w:rsidR="004E0FC2" w:rsidRPr="000A369A" w:rsidRDefault="004E0FC2" w:rsidP="004E0FC2">
      <w:pPr>
        <w:numPr>
          <w:ilvl w:val="0"/>
          <w:numId w:val="6"/>
        </w:numPr>
        <w:spacing w:before="120" w:after="0" w:line="288" w:lineRule="auto"/>
        <w:jc w:val="both"/>
        <w:rPr>
          <w:rFonts w:ascii="Arial" w:hAnsi="Arial" w:cs="Arial"/>
          <w:sz w:val="24"/>
          <w:szCs w:val="24"/>
        </w:rPr>
      </w:pPr>
      <w:r w:rsidRPr="000A369A">
        <w:rPr>
          <w:rFonts w:ascii="Arial" w:hAnsi="Arial" w:cs="Arial"/>
          <w:sz w:val="24"/>
          <w:szCs w:val="24"/>
        </w:rPr>
        <w:t>To gather your thoughts and personal experi</w:t>
      </w:r>
      <w:r w:rsidR="00D42550" w:rsidRPr="000A369A">
        <w:rPr>
          <w:rFonts w:ascii="Arial" w:hAnsi="Arial" w:cs="Arial"/>
          <w:sz w:val="24"/>
          <w:szCs w:val="24"/>
        </w:rPr>
        <w:t>ences for your involvement in management and management education in the new world of work</w:t>
      </w:r>
      <w:r w:rsidRPr="000A369A">
        <w:rPr>
          <w:rFonts w:ascii="Arial" w:hAnsi="Arial" w:cs="Arial"/>
          <w:sz w:val="24"/>
          <w:szCs w:val="24"/>
        </w:rPr>
        <w:t>.</w:t>
      </w:r>
    </w:p>
    <w:p w:rsidR="004E0FC2" w:rsidRPr="000A369A" w:rsidRDefault="004E0FC2" w:rsidP="004E0FC2">
      <w:pPr>
        <w:jc w:val="both"/>
        <w:rPr>
          <w:rFonts w:ascii="Arial" w:hAnsi="Arial" w:cs="Arial"/>
          <w:sz w:val="24"/>
          <w:szCs w:val="24"/>
        </w:rPr>
      </w:pPr>
    </w:p>
    <w:p w:rsidR="00D42550" w:rsidRPr="000A369A" w:rsidRDefault="004E0FC2" w:rsidP="004E0FC2">
      <w:pPr>
        <w:jc w:val="both"/>
        <w:rPr>
          <w:rFonts w:ascii="Arial" w:hAnsi="Arial" w:cs="Arial"/>
          <w:sz w:val="24"/>
          <w:szCs w:val="24"/>
        </w:rPr>
      </w:pPr>
      <w:r w:rsidRPr="000A369A">
        <w:rPr>
          <w:rFonts w:ascii="Arial" w:hAnsi="Arial" w:cs="Arial"/>
          <w:sz w:val="24"/>
          <w:szCs w:val="24"/>
        </w:rPr>
        <w:lastRenderedPageBreak/>
        <w:t xml:space="preserve">You should consider addressing one or more of the following: Questions that you have about the material based on the </w:t>
      </w:r>
      <w:r w:rsidR="00D42550" w:rsidRPr="000A369A">
        <w:rPr>
          <w:rFonts w:ascii="Arial" w:hAnsi="Arial" w:cs="Arial"/>
          <w:sz w:val="24"/>
          <w:szCs w:val="24"/>
        </w:rPr>
        <w:t xml:space="preserve">classes, visits and matters of </w:t>
      </w:r>
      <w:r w:rsidRPr="000A369A">
        <w:rPr>
          <w:rFonts w:ascii="Arial" w:hAnsi="Arial" w:cs="Arial"/>
          <w:sz w:val="24"/>
          <w:szCs w:val="24"/>
        </w:rPr>
        <w:t>discussion</w:t>
      </w:r>
      <w:r w:rsidR="00D42550" w:rsidRPr="000A369A">
        <w:rPr>
          <w:rFonts w:ascii="Arial" w:hAnsi="Arial" w:cs="Arial"/>
          <w:sz w:val="24"/>
          <w:szCs w:val="24"/>
        </w:rPr>
        <w:t>s and interest.</w:t>
      </w:r>
    </w:p>
    <w:p w:rsidR="004E0FC2" w:rsidRPr="000A369A" w:rsidRDefault="00D42550" w:rsidP="004E0FC2">
      <w:pPr>
        <w:jc w:val="both"/>
        <w:rPr>
          <w:rFonts w:ascii="Arial" w:hAnsi="Arial" w:cs="Arial"/>
          <w:sz w:val="24"/>
          <w:szCs w:val="24"/>
        </w:rPr>
      </w:pPr>
      <w:r w:rsidRPr="000A369A">
        <w:rPr>
          <w:rFonts w:ascii="Arial" w:hAnsi="Arial" w:cs="Arial"/>
          <w:sz w:val="24"/>
          <w:szCs w:val="24"/>
        </w:rPr>
        <w:t>You should reflect on areas of agreement and</w:t>
      </w:r>
      <w:r w:rsidR="004E0FC2" w:rsidRPr="000A369A">
        <w:rPr>
          <w:rFonts w:ascii="Arial" w:hAnsi="Arial" w:cs="Arial"/>
          <w:sz w:val="24"/>
          <w:szCs w:val="24"/>
        </w:rPr>
        <w:t xml:space="preserve"> disagreement; and areas of application of the course ideas in s</w:t>
      </w:r>
      <w:r w:rsidRPr="000A369A">
        <w:rPr>
          <w:rFonts w:ascii="Arial" w:hAnsi="Arial" w:cs="Arial"/>
          <w:sz w:val="24"/>
          <w:szCs w:val="24"/>
        </w:rPr>
        <w:t xml:space="preserve">ituations you have experienced and </w:t>
      </w:r>
      <w:r w:rsidR="004E0FC2" w:rsidRPr="000A369A">
        <w:rPr>
          <w:rFonts w:ascii="Arial" w:hAnsi="Arial" w:cs="Arial"/>
          <w:sz w:val="24"/>
          <w:szCs w:val="24"/>
        </w:rPr>
        <w:t>witnessed or read about.</w:t>
      </w:r>
    </w:p>
    <w:p w:rsidR="00D42550" w:rsidRPr="000A369A" w:rsidRDefault="004E0FC2" w:rsidP="004E0FC2">
      <w:pPr>
        <w:jc w:val="both"/>
        <w:rPr>
          <w:rFonts w:ascii="Arial" w:hAnsi="Arial" w:cs="Arial"/>
          <w:sz w:val="24"/>
          <w:szCs w:val="24"/>
        </w:rPr>
      </w:pPr>
      <w:r w:rsidRPr="000A369A">
        <w:rPr>
          <w:rFonts w:ascii="Arial" w:hAnsi="Arial" w:cs="Arial"/>
          <w:sz w:val="24"/>
          <w:szCs w:val="24"/>
        </w:rPr>
        <w:t>Journal writing can be an excellent means of helping you to achieve a heightened level of awareness of yourself a</w:t>
      </w:r>
      <w:r w:rsidR="00D42550" w:rsidRPr="000A369A">
        <w:rPr>
          <w:rFonts w:ascii="Arial" w:hAnsi="Arial" w:cs="Arial"/>
          <w:sz w:val="24"/>
          <w:szCs w:val="24"/>
        </w:rPr>
        <w:t xml:space="preserve">nd others, and it can lead to </w:t>
      </w:r>
      <w:r w:rsidRPr="000A369A">
        <w:rPr>
          <w:rFonts w:ascii="Arial" w:hAnsi="Arial" w:cs="Arial"/>
          <w:sz w:val="24"/>
          <w:szCs w:val="24"/>
        </w:rPr>
        <w:t>deeper understanding</w:t>
      </w:r>
      <w:r w:rsidR="00D42550" w:rsidRPr="000A369A">
        <w:rPr>
          <w:rFonts w:ascii="Arial" w:hAnsi="Arial" w:cs="Arial"/>
          <w:sz w:val="24"/>
          <w:szCs w:val="24"/>
        </w:rPr>
        <w:t>.</w:t>
      </w:r>
    </w:p>
    <w:p w:rsidR="004E0FC2" w:rsidRPr="000A369A" w:rsidRDefault="004E0FC2" w:rsidP="004E0FC2">
      <w:pPr>
        <w:jc w:val="both"/>
        <w:rPr>
          <w:rFonts w:ascii="Arial" w:hAnsi="Arial" w:cs="Arial"/>
          <w:sz w:val="24"/>
          <w:szCs w:val="24"/>
        </w:rPr>
      </w:pPr>
      <w:r w:rsidRPr="000A369A">
        <w:rPr>
          <w:rFonts w:ascii="Arial" w:hAnsi="Arial" w:cs="Arial"/>
          <w:sz w:val="24"/>
          <w:szCs w:val="24"/>
        </w:rPr>
        <w:t>Treat the journal as something you do for yourself. By the end of the course you will have a chronicle of your progress and a useful reference for the future.</w:t>
      </w:r>
    </w:p>
    <w:p w:rsidR="004E0FC2" w:rsidRPr="000A369A" w:rsidRDefault="004E0FC2" w:rsidP="004E0FC2">
      <w:pPr>
        <w:jc w:val="both"/>
        <w:rPr>
          <w:rFonts w:ascii="Arial" w:hAnsi="Arial" w:cs="Arial"/>
          <w:sz w:val="24"/>
          <w:szCs w:val="24"/>
        </w:rPr>
      </w:pPr>
      <w:r w:rsidRPr="000A369A">
        <w:rPr>
          <w:rFonts w:ascii="Arial" w:hAnsi="Arial" w:cs="Arial"/>
          <w:sz w:val="24"/>
          <w:szCs w:val="24"/>
        </w:rPr>
        <w:t>I urge you not to hold back on your thoughts and feelings that you would like to express in your journal. In fact, I urge you to identify ideas and feelings that you wish to understand better, discuss lessons of which you may want to remind yourself, ask questions and try to answer them or hold them open for future exploration. In short, I encourage you to dig deep in terms of your reflections about your experiences. Focus on analytical issues, psychological issues, process issues and skill-</w:t>
      </w:r>
      <w:proofErr w:type="spellStart"/>
      <w:r w:rsidRPr="000A369A">
        <w:rPr>
          <w:rFonts w:ascii="Arial" w:hAnsi="Arial" w:cs="Arial"/>
          <w:sz w:val="24"/>
          <w:szCs w:val="24"/>
        </w:rPr>
        <w:t>centred</w:t>
      </w:r>
      <w:proofErr w:type="spellEnd"/>
      <w:r w:rsidRPr="000A369A">
        <w:rPr>
          <w:rFonts w:ascii="Arial" w:hAnsi="Arial" w:cs="Arial"/>
          <w:sz w:val="24"/>
          <w:szCs w:val="24"/>
        </w:rPr>
        <w:t xml:space="preserve"> issues.</w:t>
      </w:r>
    </w:p>
    <w:p w:rsidR="004E0FC2" w:rsidRPr="000A369A" w:rsidRDefault="004E0FC2" w:rsidP="004E0FC2">
      <w:pPr>
        <w:jc w:val="both"/>
        <w:rPr>
          <w:rFonts w:ascii="Arial" w:hAnsi="Arial" w:cs="Arial"/>
          <w:sz w:val="24"/>
          <w:szCs w:val="24"/>
        </w:rPr>
      </w:pPr>
      <w:r w:rsidRPr="000A369A">
        <w:rPr>
          <w:rFonts w:ascii="Arial" w:hAnsi="Arial" w:cs="Arial"/>
          <w:sz w:val="24"/>
          <w:szCs w:val="24"/>
        </w:rPr>
        <w:t>While there is no single correct way to keep a journal, here are some helpful guidelines:</w:t>
      </w:r>
    </w:p>
    <w:p w:rsidR="004E0FC2" w:rsidRPr="000A369A" w:rsidRDefault="004E0FC2" w:rsidP="004E0FC2">
      <w:pPr>
        <w:numPr>
          <w:ilvl w:val="0"/>
          <w:numId w:val="7"/>
        </w:numPr>
        <w:spacing w:before="120" w:after="0" w:line="288" w:lineRule="auto"/>
        <w:jc w:val="both"/>
        <w:rPr>
          <w:rFonts w:ascii="Arial" w:hAnsi="Arial" w:cs="Arial"/>
          <w:sz w:val="24"/>
          <w:szCs w:val="24"/>
        </w:rPr>
      </w:pPr>
      <w:r w:rsidRPr="000A369A">
        <w:rPr>
          <w:rFonts w:ascii="Arial" w:hAnsi="Arial" w:cs="Arial"/>
          <w:sz w:val="24"/>
          <w:szCs w:val="24"/>
        </w:rPr>
        <w:t xml:space="preserve">Don’t simple report on the day’s events. A brief description is appropriate to illustrate the experiences that have intrigued, interested, surprised, or troubled you. Write just enough so that the reader will understand the context and so that you will remember it if you are reading your journal after time has passed. </w:t>
      </w:r>
    </w:p>
    <w:p w:rsidR="004E0FC2" w:rsidRPr="000A369A" w:rsidRDefault="004E0FC2" w:rsidP="004E0FC2">
      <w:pPr>
        <w:numPr>
          <w:ilvl w:val="0"/>
          <w:numId w:val="7"/>
        </w:numPr>
        <w:spacing w:before="120" w:after="0" w:line="288" w:lineRule="auto"/>
        <w:jc w:val="both"/>
        <w:rPr>
          <w:rFonts w:ascii="Arial" w:hAnsi="Arial" w:cs="Arial"/>
          <w:sz w:val="24"/>
          <w:szCs w:val="24"/>
        </w:rPr>
      </w:pPr>
      <w:r w:rsidRPr="000A369A">
        <w:rPr>
          <w:rFonts w:ascii="Arial" w:hAnsi="Arial" w:cs="Arial"/>
          <w:sz w:val="24"/>
          <w:szCs w:val="24"/>
        </w:rPr>
        <w:t>Focus on reflections and analysis of your experiences. Your main focus should be on why you experienced what you experienced. Reflect on the difficulties and successes you have experienced during class negotiations or during negotiations outside of class. Feel free to discuss real-world experiences that you had prior to the course, during it, or that you are preparing for in the future.</w:t>
      </w:r>
    </w:p>
    <w:p w:rsidR="004E0FC2" w:rsidRPr="000A369A" w:rsidRDefault="004E0FC2" w:rsidP="004E0FC2">
      <w:pPr>
        <w:numPr>
          <w:ilvl w:val="0"/>
          <w:numId w:val="7"/>
        </w:numPr>
        <w:spacing w:before="120" w:after="0" w:line="288" w:lineRule="auto"/>
        <w:jc w:val="both"/>
        <w:rPr>
          <w:rFonts w:ascii="Arial" w:hAnsi="Arial" w:cs="Arial"/>
          <w:sz w:val="24"/>
          <w:szCs w:val="24"/>
        </w:rPr>
      </w:pPr>
      <w:r w:rsidRPr="000A369A">
        <w:rPr>
          <w:rFonts w:ascii="Arial" w:hAnsi="Arial" w:cs="Arial"/>
          <w:sz w:val="24"/>
          <w:szCs w:val="24"/>
        </w:rPr>
        <w:t>Consider tactical questions about which you feel unsure, or feelings of pride or disappointment that you experienced. What prompted those experiences? I strongly encourage you to experiment with course ideas in your own life. Use the journal as place to reflect on those experiences, including what worked well and what you might do differently in the future.</w:t>
      </w:r>
    </w:p>
    <w:p w:rsidR="000A369A" w:rsidRDefault="004E0FC2" w:rsidP="002A59B1">
      <w:pPr>
        <w:numPr>
          <w:ilvl w:val="0"/>
          <w:numId w:val="7"/>
        </w:numPr>
        <w:spacing w:before="120" w:after="0" w:line="288" w:lineRule="auto"/>
        <w:jc w:val="both"/>
        <w:rPr>
          <w:rFonts w:ascii="Arial" w:hAnsi="Arial" w:cs="Arial"/>
          <w:sz w:val="24"/>
          <w:szCs w:val="24"/>
        </w:rPr>
      </w:pPr>
      <w:r w:rsidRPr="000A369A">
        <w:rPr>
          <w:rFonts w:ascii="Arial" w:hAnsi="Arial" w:cs="Arial"/>
          <w:sz w:val="24"/>
          <w:szCs w:val="24"/>
        </w:rPr>
        <w:t>Tie journal entries to readings wherever possible. It can enhance your own learning if you are able to tie your own experiences not only to class or personal experience, but also to the readings as well. You might also write about one or more questions you have about the readings or class discussions or areas of disagreement.</w:t>
      </w:r>
    </w:p>
    <w:p w:rsidR="00DE1681" w:rsidRPr="000A369A" w:rsidRDefault="00DE1681" w:rsidP="000A369A">
      <w:pPr>
        <w:spacing w:before="120" w:after="0" w:line="288" w:lineRule="auto"/>
        <w:ind w:left="360"/>
        <w:jc w:val="both"/>
        <w:rPr>
          <w:rFonts w:ascii="Arial" w:hAnsi="Arial" w:cs="Arial"/>
          <w:sz w:val="24"/>
          <w:szCs w:val="24"/>
        </w:rPr>
      </w:pPr>
      <w:r w:rsidRPr="000A369A">
        <w:rPr>
          <w:rFonts w:ascii="Arial" w:hAnsi="Arial" w:cs="Arial"/>
          <w:i/>
          <w:sz w:val="24"/>
          <w:szCs w:val="24"/>
        </w:rPr>
        <w:t>You will not receive credit for a late journal.</w:t>
      </w:r>
    </w:p>
    <w:p w:rsidR="000A369A" w:rsidRDefault="000A369A" w:rsidP="004E0FC2">
      <w:pPr>
        <w:pStyle w:val="Heading7"/>
        <w:rPr>
          <w:rFonts w:cs="Arial"/>
          <w:sz w:val="24"/>
        </w:rPr>
      </w:pPr>
    </w:p>
    <w:p w:rsidR="000A369A" w:rsidRDefault="000A369A" w:rsidP="004E0FC2">
      <w:pPr>
        <w:pStyle w:val="Heading7"/>
        <w:rPr>
          <w:rFonts w:cs="Arial"/>
          <w:sz w:val="24"/>
        </w:rPr>
      </w:pPr>
    </w:p>
    <w:p w:rsidR="00DE1681" w:rsidRDefault="00DE1681" w:rsidP="000A369A">
      <w:pPr>
        <w:pStyle w:val="Heading7"/>
        <w:rPr>
          <w:rFonts w:cs="Arial"/>
          <w:sz w:val="24"/>
        </w:rPr>
      </w:pPr>
      <w:r w:rsidRPr="000A369A">
        <w:rPr>
          <w:rFonts w:cs="Arial"/>
          <w:sz w:val="24"/>
        </w:rPr>
        <w:t>Assessment Two</w:t>
      </w:r>
      <w:r w:rsidR="000A369A">
        <w:rPr>
          <w:rFonts w:cs="Arial"/>
          <w:sz w:val="24"/>
        </w:rPr>
        <w:t>: Group Assignment</w:t>
      </w:r>
      <w:r w:rsidRPr="000A369A">
        <w:rPr>
          <w:rFonts w:cs="Arial"/>
          <w:sz w:val="24"/>
        </w:rPr>
        <w:t>: The Generalization of Learning and Application of</w:t>
      </w:r>
      <w:r w:rsidR="002A59B1" w:rsidRPr="000A369A">
        <w:rPr>
          <w:rFonts w:cs="Arial"/>
          <w:sz w:val="24"/>
        </w:rPr>
        <w:t xml:space="preserve"> Deep-Learning </w:t>
      </w:r>
      <w:r w:rsidR="000A369A">
        <w:rPr>
          <w:rFonts w:cs="Arial"/>
          <w:sz w:val="24"/>
        </w:rPr>
        <w:t xml:space="preserve">Experience </w:t>
      </w:r>
      <w:proofErr w:type="gramStart"/>
      <w:r w:rsidR="000A369A">
        <w:rPr>
          <w:rFonts w:cs="Arial"/>
          <w:sz w:val="24"/>
        </w:rPr>
        <w:t>In</w:t>
      </w:r>
      <w:proofErr w:type="gramEnd"/>
      <w:r w:rsidR="000A369A">
        <w:rPr>
          <w:rFonts w:cs="Arial"/>
          <w:sz w:val="24"/>
        </w:rPr>
        <w:t xml:space="preserve"> Spain </w:t>
      </w:r>
      <w:r w:rsidR="002A59B1" w:rsidRPr="000A369A">
        <w:rPr>
          <w:rFonts w:cs="Arial"/>
          <w:sz w:val="24"/>
        </w:rPr>
        <w:t>to Management Education in South Africa</w:t>
      </w:r>
    </w:p>
    <w:p w:rsidR="000A369A" w:rsidRPr="000A369A" w:rsidRDefault="000A369A" w:rsidP="000A369A">
      <w:pPr>
        <w:rPr>
          <w:lang w:val="en-GB"/>
        </w:rPr>
      </w:pPr>
    </w:p>
    <w:p w:rsidR="00DE1681" w:rsidRPr="000A369A" w:rsidRDefault="00DE1681" w:rsidP="00DE1681">
      <w:pPr>
        <w:rPr>
          <w:rFonts w:ascii="Arial" w:hAnsi="Arial" w:cs="Arial"/>
          <w:sz w:val="24"/>
          <w:szCs w:val="24"/>
          <w:lang w:val="en-GB"/>
        </w:rPr>
      </w:pPr>
      <w:r w:rsidRPr="000A369A">
        <w:rPr>
          <w:rFonts w:ascii="Arial" w:hAnsi="Arial" w:cs="Arial"/>
          <w:sz w:val="24"/>
          <w:szCs w:val="24"/>
          <w:lang w:val="en-GB"/>
        </w:rPr>
        <w:t>You will be allocated into two groups</w:t>
      </w:r>
    </w:p>
    <w:p w:rsidR="00DE1681" w:rsidRPr="000A369A" w:rsidRDefault="00DE1681" w:rsidP="00DE1681">
      <w:pPr>
        <w:rPr>
          <w:rFonts w:ascii="Arial" w:hAnsi="Arial" w:cs="Arial"/>
          <w:sz w:val="24"/>
          <w:szCs w:val="24"/>
          <w:lang w:val="en-GB"/>
        </w:rPr>
      </w:pPr>
    </w:p>
    <w:p w:rsidR="00DE1681" w:rsidRPr="000A369A" w:rsidRDefault="002A59B1" w:rsidP="00DE1681">
      <w:pPr>
        <w:pStyle w:val="ListParagraph"/>
        <w:numPr>
          <w:ilvl w:val="0"/>
          <w:numId w:val="1"/>
        </w:numPr>
        <w:rPr>
          <w:rFonts w:ascii="Arial" w:hAnsi="Arial" w:cs="Arial"/>
          <w:sz w:val="24"/>
          <w:szCs w:val="24"/>
        </w:rPr>
      </w:pPr>
      <w:r w:rsidRPr="000A369A">
        <w:rPr>
          <w:rFonts w:ascii="Arial" w:hAnsi="Arial" w:cs="Arial"/>
          <w:sz w:val="24"/>
          <w:szCs w:val="24"/>
        </w:rPr>
        <w:t>C</w:t>
      </w:r>
      <w:r w:rsidR="00DE1681" w:rsidRPr="000A369A">
        <w:rPr>
          <w:rFonts w:ascii="Arial" w:hAnsi="Arial" w:cs="Arial"/>
          <w:sz w:val="24"/>
          <w:szCs w:val="24"/>
        </w:rPr>
        <w:t xml:space="preserve">arefully assess the relevance, quality and meaningfulness of the </w:t>
      </w:r>
      <w:proofErr w:type="spellStart"/>
      <w:r w:rsidR="00DE1681" w:rsidRPr="000A369A">
        <w:rPr>
          <w:rFonts w:ascii="Arial" w:hAnsi="Arial" w:cs="Arial"/>
          <w:sz w:val="24"/>
          <w:szCs w:val="24"/>
        </w:rPr>
        <w:t>Emzingo</w:t>
      </w:r>
      <w:proofErr w:type="spellEnd"/>
      <w:r w:rsidR="00DE1681" w:rsidRPr="000A369A">
        <w:rPr>
          <w:rFonts w:ascii="Arial" w:hAnsi="Arial" w:cs="Arial"/>
          <w:sz w:val="24"/>
          <w:szCs w:val="24"/>
        </w:rPr>
        <w:t>-designed learning experience and its applicability to management education in South Africa.</w:t>
      </w:r>
      <w:r w:rsidRPr="000A369A">
        <w:rPr>
          <w:rFonts w:ascii="Arial" w:hAnsi="Arial" w:cs="Arial"/>
          <w:sz w:val="24"/>
          <w:szCs w:val="24"/>
        </w:rPr>
        <w:t xml:space="preserve"> Reflect upon the transferability of knowledge?</w:t>
      </w:r>
    </w:p>
    <w:p w:rsidR="00DE1681" w:rsidRPr="000A369A" w:rsidRDefault="00DE1681" w:rsidP="00DE1681">
      <w:pPr>
        <w:pStyle w:val="ListParagraph"/>
        <w:rPr>
          <w:rFonts w:ascii="Arial" w:hAnsi="Arial" w:cs="Arial"/>
          <w:sz w:val="24"/>
          <w:szCs w:val="24"/>
        </w:rPr>
      </w:pPr>
    </w:p>
    <w:p w:rsidR="00DE1681" w:rsidRDefault="00DE1681" w:rsidP="002A59B1">
      <w:pPr>
        <w:pStyle w:val="ListParagraph"/>
        <w:numPr>
          <w:ilvl w:val="0"/>
          <w:numId w:val="1"/>
        </w:numPr>
        <w:rPr>
          <w:rFonts w:ascii="Arial" w:hAnsi="Arial" w:cs="Arial"/>
          <w:sz w:val="24"/>
          <w:szCs w:val="24"/>
        </w:rPr>
      </w:pPr>
      <w:r w:rsidRPr="000A369A">
        <w:rPr>
          <w:rFonts w:ascii="Arial" w:hAnsi="Arial" w:cs="Arial"/>
          <w:sz w:val="24"/>
          <w:szCs w:val="24"/>
        </w:rPr>
        <w:t>What lessons does this deep-learning experience</w:t>
      </w:r>
      <w:r w:rsidR="002A59B1" w:rsidRPr="000A369A">
        <w:rPr>
          <w:rFonts w:ascii="Arial" w:hAnsi="Arial" w:cs="Arial"/>
          <w:sz w:val="24"/>
          <w:szCs w:val="24"/>
        </w:rPr>
        <w:t xml:space="preserve"> that you have undergone in Spain</w:t>
      </w:r>
      <w:r w:rsidRPr="000A369A">
        <w:rPr>
          <w:rFonts w:ascii="Arial" w:hAnsi="Arial" w:cs="Arial"/>
          <w:sz w:val="24"/>
          <w:szCs w:val="24"/>
        </w:rPr>
        <w:t xml:space="preserve"> offer Wits Business School</w:t>
      </w:r>
      <w:r w:rsidR="002A59B1" w:rsidRPr="000A369A">
        <w:rPr>
          <w:rFonts w:ascii="Arial" w:hAnsi="Arial" w:cs="Arial"/>
          <w:sz w:val="24"/>
          <w:szCs w:val="24"/>
        </w:rPr>
        <w:t>,</w:t>
      </w:r>
      <w:r w:rsidRPr="000A369A">
        <w:rPr>
          <w:rFonts w:ascii="Arial" w:hAnsi="Arial" w:cs="Arial"/>
          <w:sz w:val="24"/>
          <w:szCs w:val="24"/>
        </w:rPr>
        <w:t xml:space="preserve"> and how should they be implemented?</w:t>
      </w:r>
    </w:p>
    <w:p w:rsidR="000A369A" w:rsidRPr="000A369A" w:rsidRDefault="000A369A" w:rsidP="000A369A">
      <w:pPr>
        <w:pStyle w:val="ListParagraph"/>
        <w:rPr>
          <w:rFonts w:ascii="Arial" w:hAnsi="Arial" w:cs="Arial"/>
          <w:sz w:val="24"/>
          <w:szCs w:val="24"/>
        </w:rPr>
      </w:pPr>
    </w:p>
    <w:p w:rsidR="000A369A" w:rsidRPr="000A369A" w:rsidRDefault="000A369A" w:rsidP="002A59B1">
      <w:pPr>
        <w:pStyle w:val="ListParagraph"/>
        <w:numPr>
          <w:ilvl w:val="0"/>
          <w:numId w:val="1"/>
        </w:numPr>
        <w:rPr>
          <w:rFonts w:ascii="Arial" w:hAnsi="Arial" w:cs="Arial"/>
          <w:sz w:val="24"/>
          <w:szCs w:val="24"/>
        </w:rPr>
      </w:pPr>
      <w:r>
        <w:rPr>
          <w:rFonts w:ascii="Arial" w:hAnsi="Arial" w:cs="Arial"/>
          <w:sz w:val="24"/>
          <w:szCs w:val="24"/>
        </w:rPr>
        <w:t>Add a question that has not been posed that you wish to pursue.</w:t>
      </w:r>
    </w:p>
    <w:p w:rsidR="002A59B1" w:rsidRPr="000A369A" w:rsidRDefault="002A59B1" w:rsidP="000A369A">
      <w:pPr>
        <w:rPr>
          <w:rFonts w:ascii="Arial" w:hAnsi="Arial" w:cs="Arial"/>
          <w:sz w:val="24"/>
          <w:szCs w:val="24"/>
        </w:rPr>
      </w:pPr>
    </w:p>
    <w:p w:rsidR="004E0FC2" w:rsidRPr="000A369A" w:rsidRDefault="004E0FC2" w:rsidP="004E0FC2">
      <w:pPr>
        <w:rPr>
          <w:rFonts w:ascii="Arial" w:hAnsi="Arial" w:cs="Arial"/>
          <w:sz w:val="24"/>
          <w:szCs w:val="24"/>
        </w:rPr>
      </w:pPr>
    </w:p>
    <w:p w:rsidR="004E0FC2" w:rsidRPr="000A369A" w:rsidRDefault="004E0FC2" w:rsidP="004E0FC2">
      <w:pPr>
        <w:pStyle w:val="BodyTextIndent"/>
        <w:jc w:val="both"/>
        <w:rPr>
          <w:rFonts w:ascii="Arial" w:hAnsi="Arial" w:cs="Arial"/>
        </w:rPr>
      </w:pPr>
    </w:p>
    <w:sectPr w:rsidR="004E0FC2" w:rsidRPr="000A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2D7D"/>
    <w:multiLevelType w:val="hybridMultilevel"/>
    <w:tmpl w:val="A31293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BC622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6F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6A0F56"/>
    <w:multiLevelType w:val="hybridMultilevel"/>
    <w:tmpl w:val="0428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9332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7448E6"/>
    <w:multiLevelType w:val="hybridMultilevel"/>
    <w:tmpl w:val="E648E3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F5316B6"/>
    <w:multiLevelType w:val="hybridMultilevel"/>
    <w:tmpl w:val="6A0A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lvlOverride w:ilvl="0">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D9"/>
    <w:rsid w:val="000A369A"/>
    <w:rsid w:val="0023518C"/>
    <w:rsid w:val="002A59B1"/>
    <w:rsid w:val="002D4294"/>
    <w:rsid w:val="00357119"/>
    <w:rsid w:val="004D61BB"/>
    <w:rsid w:val="004E0FC2"/>
    <w:rsid w:val="009A2238"/>
    <w:rsid w:val="00D42550"/>
    <w:rsid w:val="00D843D9"/>
    <w:rsid w:val="00DE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DCEB-8FCA-4C5B-8213-7D438A6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4E0FC2"/>
    <w:pPr>
      <w:keepNext/>
      <w:spacing w:before="120" w:after="0" w:line="288" w:lineRule="auto"/>
      <w:jc w:val="both"/>
      <w:outlineLvl w:val="6"/>
    </w:pPr>
    <w:rPr>
      <w:rFonts w:ascii="Arial" w:eastAsia="Times New Roman" w:hAnsi="Arial" w:cs="Times New Roman"/>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1BB"/>
    <w:pPr>
      <w:ind w:left="720"/>
      <w:contextualSpacing/>
    </w:pPr>
  </w:style>
  <w:style w:type="paragraph" w:styleId="BodyTextIndent">
    <w:name w:val="Body Text Indent"/>
    <w:basedOn w:val="Normal"/>
    <w:link w:val="BodyTextIndentChar"/>
    <w:semiHidden/>
    <w:unhideWhenUsed/>
    <w:rsid w:val="00357119"/>
    <w:pPr>
      <w:spacing w:before="120" w:after="0" w:line="288" w:lineRule="auto"/>
      <w:ind w:left="360"/>
    </w:pPr>
    <w:rPr>
      <w:rFonts w:ascii="Albertus Medium" w:eastAsia="Times New Roman" w:hAnsi="Albertus Medium" w:cs="Times New Roman"/>
      <w:sz w:val="24"/>
      <w:szCs w:val="24"/>
    </w:rPr>
  </w:style>
  <w:style w:type="character" w:customStyle="1" w:styleId="BodyTextIndentChar">
    <w:name w:val="Body Text Indent Char"/>
    <w:basedOn w:val="DefaultParagraphFont"/>
    <w:link w:val="BodyTextIndent"/>
    <w:semiHidden/>
    <w:rsid w:val="00357119"/>
    <w:rPr>
      <w:rFonts w:ascii="Albertus Medium" w:eastAsia="Times New Roman" w:hAnsi="Albertus Medium" w:cs="Times New Roman"/>
      <w:sz w:val="24"/>
      <w:szCs w:val="24"/>
    </w:rPr>
  </w:style>
  <w:style w:type="paragraph" w:styleId="BodyText3">
    <w:name w:val="Body Text 3"/>
    <w:basedOn w:val="Normal"/>
    <w:link w:val="BodyText3Char"/>
    <w:uiPriority w:val="99"/>
    <w:semiHidden/>
    <w:unhideWhenUsed/>
    <w:rsid w:val="004E0FC2"/>
    <w:pPr>
      <w:spacing w:after="120"/>
    </w:pPr>
    <w:rPr>
      <w:sz w:val="16"/>
      <w:szCs w:val="16"/>
    </w:rPr>
  </w:style>
  <w:style w:type="character" w:customStyle="1" w:styleId="BodyText3Char">
    <w:name w:val="Body Text 3 Char"/>
    <w:basedOn w:val="DefaultParagraphFont"/>
    <w:link w:val="BodyText3"/>
    <w:uiPriority w:val="99"/>
    <w:semiHidden/>
    <w:rsid w:val="004E0FC2"/>
    <w:rPr>
      <w:sz w:val="16"/>
      <w:szCs w:val="16"/>
    </w:rPr>
  </w:style>
  <w:style w:type="character" w:customStyle="1" w:styleId="Heading7Char">
    <w:name w:val="Heading 7 Char"/>
    <w:basedOn w:val="DefaultParagraphFont"/>
    <w:link w:val="Heading7"/>
    <w:rsid w:val="004E0FC2"/>
    <w:rPr>
      <w:rFonts w:ascii="Arial" w:eastAsia="Times New Roman" w:hAnsi="Arial"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1730">
      <w:bodyDiv w:val="1"/>
      <w:marLeft w:val="0"/>
      <w:marRight w:val="0"/>
      <w:marTop w:val="0"/>
      <w:marBottom w:val="0"/>
      <w:divBdr>
        <w:top w:val="none" w:sz="0" w:space="0" w:color="auto"/>
        <w:left w:val="none" w:sz="0" w:space="0" w:color="auto"/>
        <w:bottom w:val="none" w:sz="0" w:space="0" w:color="auto"/>
        <w:right w:val="none" w:sz="0" w:space="0" w:color="auto"/>
      </w:divBdr>
    </w:div>
    <w:div w:id="5649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Geoffry Heald</dc:creator>
  <cp:keywords/>
  <dc:description/>
  <cp:lastModifiedBy>Steve Walt</cp:lastModifiedBy>
  <cp:revision>2</cp:revision>
  <dcterms:created xsi:type="dcterms:W3CDTF">2019-11-13T12:54:00Z</dcterms:created>
  <dcterms:modified xsi:type="dcterms:W3CDTF">2019-11-13T12:54:00Z</dcterms:modified>
</cp:coreProperties>
</file>